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hint="eastAsia" w:ascii="方正小标宋_GBK" w:hAnsi="方正仿宋_GBK" w:eastAsia="方正小标宋_GBK" w:cs="方正仿宋_GBK"/>
          <w:color w:val="auto"/>
          <w:sz w:val="44"/>
          <w:szCs w:val="44"/>
          <w:shd w:val="clear" w:color="auto" w:fill="FFFFFF"/>
          <w:lang w:val="en-US" w:eastAsia="zh-CN" w:bidi="ar"/>
        </w:rPr>
      </w:pPr>
      <w:bookmarkStart w:id="0" w:name="_GoBack"/>
      <w:r>
        <w:rPr>
          <w:rFonts w:hint="eastAsia" w:ascii="方正小标宋_GBK" w:hAnsi="方正仿宋_GBK" w:eastAsia="方正小标宋_GBK" w:cs="方正仿宋_GBK"/>
          <w:color w:val="auto"/>
          <w:sz w:val="44"/>
          <w:szCs w:val="44"/>
          <w:shd w:val="clear" w:color="auto" w:fill="FFFFFF"/>
          <w:lang w:bidi="ar"/>
        </w:rPr>
        <w:t>奉节县</w:t>
      </w:r>
      <w:r>
        <w:rPr>
          <w:rFonts w:hint="eastAsia" w:ascii="方正小标宋_GBK" w:hAnsi="方正仿宋_GBK" w:eastAsia="方正小标宋_GBK" w:cs="方正仿宋_GBK"/>
          <w:color w:val="auto"/>
          <w:sz w:val="44"/>
          <w:szCs w:val="44"/>
          <w:shd w:val="clear" w:color="auto" w:fill="FFFFFF"/>
          <w:lang w:eastAsia="zh-CN" w:bidi="ar"/>
        </w:rPr>
        <w:t>商务委员会</w:t>
      </w:r>
      <w:r>
        <w:rPr>
          <w:rFonts w:hint="eastAsia" w:ascii="方正小标宋_GBK" w:hAnsi="方正仿宋_GBK" w:eastAsia="方正小标宋_GBK" w:cs="方正仿宋_GBK"/>
          <w:color w:val="auto"/>
          <w:sz w:val="44"/>
          <w:szCs w:val="44"/>
          <w:shd w:val="clear" w:color="auto" w:fill="FFFFFF"/>
          <w:lang w:val="en-US" w:eastAsia="zh-CN" w:bidi="ar"/>
        </w:rPr>
        <w:t>2021年度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ascii="方正小标宋_GBK" w:hAnsi="方正仿宋_GBK" w:eastAsia="方正小标宋_GBK" w:cs="方正仿宋_GBK"/>
          <w:color w:val="auto"/>
          <w:sz w:val="44"/>
          <w:szCs w:val="44"/>
          <w:shd w:val="clear" w:color="auto" w:fill="FFFFFF"/>
          <w:lang w:bidi="ar"/>
        </w:rPr>
      </w:pPr>
      <w:r>
        <w:rPr>
          <w:rFonts w:hint="eastAsia" w:ascii="方正小标宋_GBK" w:hAnsi="方正仿宋_GBK" w:eastAsia="方正小标宋_GBK" w:cs="方正仿宋_GBK"/>
          <w:color w:val="auto"/>
          <w:sz w:val="44"/>
          <w:szCs w:val="44"/>
          <w:shd w:val="clear" w:color="auto" w:fill="FFFFFF"/>
          <w:lang w:bidi="ar"/>
        </w:rPr>
        <w:t>项目支出预算绩效目标自评情况说明</w:t>
      </w:r>
    </w:p>
    <w:bookmarkEnd w:id="0"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both"/>
        <w:textAlignment w:val="auto"/>
        <w:rPr>
          <w:rFonts w:hint="eastAsia" w:hAnsi="方正仿宋_GBK" w:cs="方正仿宋_GBK"/>
          <w:sz w:val="44"/>
          <w:szCs w:val="4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szCs w:val="32"/>
        </w:rPr>
      </w:pPr>
      <w:r>
        <w:rPr>
          <w:szCs w:val="32"/>
        </w:rPr>
        <w:t>2021年年初下达项目0个，金额0.00万元</w:t>
      </w:r>
      <w:r>
        <w:rPr>
          <w:rFonts w:hint="eastAsia"/>
          <w:szCs w:val="32"/>
          <w:lang w:eastAsia="zh-CN"/>
        </w:rPr>
        <w:t>。</w:t>
      </w:r>
      <w:r>
        <w:rPr>
          <w:rFonts w:hint="eastAsia"/>
          <w:szCs w:val="32"/>
          <w:lang w:val="en-US" w:eastAsia="zh-CN"/>
        </w:rPr>
        <w:t>2019年、</w:t>
      </w:r>
      <w:r>
        <w:rPr>
          <w:szCs w:val="32"/>
        </w:rPr>
        <w:t>2020年因项目未竣工没有开展绩效目标自评的项目纳入2021年绩效目标自评，共计应有</w:t>
      </w:r>
      <w:r>
        <w:rPr>
          <w:rFonts w:hint="eastAsia"/>
          <w:szCs w:val="32"/>
          <w:lang w:val="en-US" w:eastAsia="zh-CN"/>
        </w:rPr>
        <w:t>19</w:t>
      </w:r>
      <w:r>
        <w:rPr>
          <w:szCs w:val="32"/>
        </w:rPr>
        <w:t>个项目开展绩效目标自评。</w:t>
      </w:r>
      <w:r>
        <w:rPr>
          <w:rFonts w:hint="eastAsia" w:hAnsi="方正仿宋_GBK" w:cs="方正仿宋_GBK"/>
          <w:color w:val="000000"/>
          <w:szCs w:val="32"/>
        </w:rPr>
        <w:t>因2021</w:t>
      </w:r>
      <w:r>
        <w:rPr>
          <w:rFonts w:hint="eastAsia" w:ascii="方正仿宋_GBK" w:hAnsi="方正仿宋_GBK" w:cs="方正仿宋_GBK"/>
          <w:color w:val="000000"/>
          <w:szCs w:val="32"/>
        </w:rPr>
        <w:t>年未实施</w:t>
      </w:r>
      <w:r>
        <w:rPr>
          <w:rFonts w:hint="eastAsia" w:ascii="方正仿宋_GBK" w:hAnsi="方正仿宋_GBK" w:cs="方正仿宋_GBK"/>
          <w:color w:val="000000"/>
          <w:szCs w:val="32"/>
          <w:lang w:val="en-US" w:eastAsia="zh-CN"/>
        </w:rPr>
        <w:t>2</w:t>
      </w:r>
      <w:r>
        <w:rPr>
          <w:rFonts w:hint="eastAsia" w:hAnsi="方正仿宋_GBK" w:cs="方正仿宋_GBK"/>
          <w:color w:val="000000"/>
          <w:szCs w:val="32"/>
        </w:rPr>
        <w:t>个</w:t>
      </w:r>
      <w:r>
        <w:rPr>
          <w:rFonts w:hint="eastAsia" w:ascii="方正仿宋_GBK" w:hAnsi="方正仿宋_GBK" w:cs="方正仿宋_GBK"/>
          <w:color w:val="000000"/>
          <w:szCs w:val="32"/>
        </w:rPr>
        <w:t>、</w:t>
      </w:r>
      <w:r>
        <w:rPr>
          <w:rFonts w:hint="eastAsia" w:ascii="方正仿宋_GBK" w:hAnsi="方正仿宋_GBK" w:cs="方正仿宋_GBK"/>
          <w:color w:val="000000"/>
          <w:szCs w:val="32"/>
          <w:lang w:eastAsia="zh-CN"/>
        </w:rPr>
        <w:t>资金收回的项目有</w:t>
      </w:r>
      <w:r>
        <w:rPr>
          <w:rFonts w:hint="eastAsia" w:ascii="方正仿宋_GBK" w:hAnsi="方正仿宋_GBK" w:cs="方正仿宋_GBK"/>
          <w:color w:val="000000"/>
          <w:szCs w:val="32"/>
          <w:lang w:val="en-US" w:eastAsia="zh-CN"/>
        </w:rPr>
        <w:t>2个，子项目收回的有2个，</w:t>
      </w:r>
      <w:r>
        <w:rPr>
          <w:szCs w:val="32"/>
        </w:rPr>
        <w:t xml:space="preserve"> 2021年实际开展绩效目标自评</w:t>
      </w:r>
      <w:r>
        <w:rPr>
          <w:rFonts w:hint="eastAsia"/>
          <w:szCs w:val="32"/>
          <w:lang w:val="en-US" w:eastAsia="zh-CN"/>
        </w:rPr>
        <w:t>15</w:t>
      </w:r>
      <w:r>
        <w:rPr>
          <w:szCs w:val="32"/>
        </w:rPr>
        <w:t>个，金额</w:t>
      </w:r>
      <w:r>
        <w:rPr>
          <w:rFonts w:hint="eastAsia"/>
          <w:szCs w:val="32"/>
          <w:lang w:val="en-US" w:eastAsia="zh-CN"/>
        </w:rPr>
        <w:t>2974.98</w:t>
      </w:r>
      <w:r>
        <w:rPr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color w:val="000000"/>
          <w:szCs w:val="32"/>
        </w:rPr>
      </w:pPr>
      <w:r>
        <w:rPr>
          <w:color w:val="000000"/>
          <w:szCs w:val="32"/>
        </w:rPr>
        <w:t>特此说明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/>
        </w:rPr>
        <w:t>附件：</w:t>
      </w:r>
      <w:r>
        <w:rPr>
          <w:rFonts w:hint="eastAsia" w:hAnsi="方正仿宋_GBK" w:cs="方正仿宋_GBK"/>
          <w:szCs w:val="32"/>
        </w:rPr>
        <w:t>项目支出绩效目标自评情况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Ansi="方正仿宋_GBK" w:cs="方正仿宋_GBK"/>
          <w:color w:val="0000FF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color w:val="0000FF"/>
          <w:szCs w:val="32"/>
          <w:lang w:val="en-US" w:eastAsia="zh-CN"/>
        </w:rPr>
      </w:pPr>
      <w:r>
        <w:rPr>
          <w:rFonts w:hint="eastAsia" w:ascii="方正仿宋_GBK" w:hAnsi="方正仿宋_GBK" w:cs="方正仿宋_GBK"/>
          <w:color w:val="0000FF"/>
          <w:szCs w:val="32"/>
        </w:rPr>
        <w:t xml:space="preserve"> </w:t>
      </w:r>
      <w:r>
        <w:rPr>
          <w:rFonts w:hint="eastAsia" w:ascii="方正仿宋_GBK" w:hAnsi="方正仿宋_GBK" w:cs="方正仿宋_GBK"/>
          <w:color w:val="0000FF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4640" w:firstLineChars="1450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Cs w:val="32"/>
          <w:lang w:eastAsia="zh-CN"/>
        </w:rPr>
      </w:pPr>
      <w:r>
        <w:rPr>
          <w:rFonts w:hint="eastAsia" w:ascii="方正仿宋_GBK" w:hAnsi="方正仿宋_GBK" w:cs="方正仿宋_GBK"/>
          <w:color w:val="000000"/>
          <w:kern w:val="0"/>
          <w:szCs w:val="32"/>
        </w:rPr>
        <w:t>奉节县</w:t>
      </w:r>
      <w:r>
        <w:rPr>
          <w:rFonts w:hint="eastAsia" w:ascii="方正仿宋_GBK" w:hAnsi="方正仿宋_GBK" w:cs="方正仿宋_GBK"/>
          <w:color w:val="000000"/>
          <w:kern w:val="0"/>
          <w:szCs w:val="32"/>
          <w:lang w:eastAsia="zh-CN"/>
        </w:rPr>
        <w:t>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4800" w:firstLineChars="1500"/>
        <w:textAlignment w:val="auto"/>
        <w:rPr>
          <w:rFonts w:ascii="方正仿宋_GBK" w:hAnsi="方正仿宋_GBK" w:cs="方正仿宋_GBK"/>
          <w:color w:val="000000"/>
          <w:kern w:val="0"/>
          <w:szCs w:val="32"/>
        </w:rPr>
      </w:pPr>
      <w:r>
        <w:rPr>
          <w:rFonts w:ascii="方正仿宋_GBK" w:hAnsi="方正仿宋_GBK" w:cs="方正仿宋_GBK"/>
          <w:color w:val="000000"/>
          <w:kern w:val="0"/>
          <w:szCs w:val="32"/>
        </w:rPr>
        <w:t>2022</w:t>
      </w:r>
      <w:r>
        <w:rPr>
          <w:rFonts w:hint="eastAsia" w:ascii="方正仿宋_GBK" w:hAnsi="方正仿宋_GBK" w:cs="方正仿宋_GBK"/>
          <w:color w:val="000000"/>
          <w:kern w:val="0"/>
          <w:szCs w:val="32"/>
        </w:rPr>
        <w:t>年</w:t>
      </w:r>
      <w:r>
        <w:rPr>
          <w:rFonts w:hint="eastAsia" w:ascii="方正仿宋_GBK" w:hAnsi="方正仿宋_GBK" w:cs="方正仿宋_GBK"/>
          <w:color w:val="000000"/>
          <w:kern w:val="0"/>
          <w:szCs w:val="32"/>
          <w:lang w:val="en-US" w:eastAsia="zh-CN"/>
        </w:rPr>
        <w:t>5</w:t>
      </w:r>
      <w:r>
        <w:rPr>
          <w:rFonts w:hint="eastAsia" w:ascii="方正仿宋_GBK" w:hAnsi="方正仿宋_GBK" w:cs="方正仿宋_GBK"/>
          <w:color w:val="000000"/>
          <w:kern w:val="0"/>
          <w:szCs w:val="32"/>
        </w:rPr>
        <w:t>月</w:t>
      </w:r>
      <w:r>
        <w:rPr>
          <w:rFonts w:hint="eastAsia" w:ascii="方正仿宋_GBK" w:hAnsi="方正仿宋_GBK" w:cs="方正仿宋_GBK"/>
          <w:color w:val="000000"/>
          <w:kern w:val="0"/>
          <w:szCs w:val="32"/>
          <w:lang w:val="en-US" w:eastAsia="zh-CN"/>
        </w:rPr>
        <w:t>21</w:t>
      </w:r>
      <w:r>
        <w:rPr>
          <w:rFonts w:hint="eastAsia" w:ascii="方正仿宋_GBK" w:hAnsi="方正仿宋_GBK" w:cs="方正仿宋_GBK"/>
          <w:color w:val="000000"/>
          <w:kern w:val="0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MTNjNDQ5MDY0OGY4NmM2ODEzOWQ2ODUzNGZlYTgifQ=="/>
  </w:docVars>
  <w:rsids>
    <w:rsidRoot w:val="00CC3521"/>
    <w:rsid w:val="00013113"/>
    <w:rsid w:val="00040B9A"/>
    <w:rsid w:val="00073AC5"/>
    <w:rsid w:val="000C25B5"/>
    <w:rsid w:val="0018525C"/>
    <w:rsid w:val="002B2E8F"/>
    <w:rsid w:val="002B4CBD"/>
    <w:rsid w:val="002C6066"/>
    <w:rsid w:val="002D6603"/>
    <w:rsid w:val="002F2EAE"/>
    <w:rsid w:val="0047419C"/>
    <w:rsid w:val="00560CE4"/>
    <w:rsid w:val="00635599"/>
    <w:rsid w:val="00792F89"/>
    <w:rsid w:val="00821515"/>
    <w:rsid w:val="009E6F90"/>
    <w:rsid w:val="00A82962"/>
    <w:rsid w:val="00B85288"/>
    <w:rsid w:val="00B91378"/>
    <w:rsid w:val="00BA06C7"/>
    <w:rsid w:val="00BE3DA1"/>
    <w:rsid w:val="00C31BD0"/>
    <w:rsid w:val="00C74B49"/>
    <w:rsid w:val="00C909A8"/>
    <w:rsid w:val="00CA3AF7"/>
    <w:rsid w:val="00CC3521"/>
    <w:rsid w:val="00CC7305"/>
    <w:rsid w:val="00CF1FEC"/>
    <w:rsid w:val="00D17AE4"/>
    <w:rsid w:val="00D333B9"/>
    <w:rsid w:val="00D869E7"/>
    <w:rsid w:val="00D9471F"/>
    <w:rsid w:val="00DA4807"/>
    <w:rsid w:val="00DB2D9A"/>
    <w:rsid w:val="00DD707A"/>
    <w:rsid w:val="00E22B43"/>
    <w:rsid w:val="00E3353B"/>
    <w:rsid w:val="00EE2EED"/>
    <w:rsid w:val="00F70281"/>
    <w:rsid w:val="2795099B"/>
    <w:rsid w:val="292C5CBE"/>
    <w:rsid w:val="2E313D6B"/>
    <w:rsid w:val="2FC24F1B"/>
    <w:rsid w:val="2FD04C24"/>
    <w:rsid w:val="3A830304"/>
    <w:rsid w:val="61042378"/>
    <w:rsid w:val="6C0E288F"/>
    <w:rsid w:val="7B1A0657"/>
    <w:rsid w:val="7EC6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方正仿宋_GBK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方正仿宋_GBK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221</Characters>
  <Lines>1</Lines>
  <Paragraphs>1</Paragraphs>
  <TotalTime>63</TotalTime>
  <ScaleCrop>false</ScaleCrop>
  <LinksUpToDate>false</LinksUpToDate>
  <CharactersWithSpaces>224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2022-04-04T13:11:00Z</dcterms:created>
  <dc:creator>Administrator</dc:creator>
  <cp:lastModifiedBy>毛毛虫</cp:lastModifiedBy>
  <cp:lastPrinted>2022-07-13T07:18:08Z</cp:lastPrinted>
  <dcterms:modified xsi:type="dcterms:W3CDTF">2022-07-13T07:20:02Z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3523B4DB427B43BCA43F86CD88F5ED76</vt:lpwstr>
  </property>
</Properties>
</file>